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38" w:rsidRDefault="001B3B38">
      <w:pPr>
        <w:rPr>
          <w:sz w:val="28"/>
          <w:szCs w:val="28"/>
          <w:lang w:val="es-ES"/>
        </w:rPr>
      </w:pPr>
    </w:p>
    <w:p w:rsidR="00130793" w:rsidRDefault="001B3B38" w:rsidP="00130793">
      <w:pPr>
        <w:jc w:val="center"/>
        <w:rPr>
          <w:i/>
          <w:sz w:val="28"/>
          <w:szCs w:val="28"/>
          <w:lang w:val="es-ES"/>
        </w:rPr>
      </w:pPr>
      <w:r w:rsidRPr="00130793">
        <w:rPr>
          <w:i/>
          <w:sz w:val="28"/>
          <w:szCs w:val="28"/>
          <w:lang w:val="es-ES"/>
        </w:rPr>
        <w:t>Libro alemán ilustrado</w:t>
      </w:r>
    </w:p>
    <w:p w:rsidR="00555C66" w:rsidRPr="00130793" w:rsidRDefault="00555C66" w:rsidP="00130793">
      <w:pPr>
        <w:jc w:val="center"/>
        <w:rPr>
          <w:i/>
          <w:sz w:val="28"/>
          <w:szCs w:val="28"/>
          <w:lang w:val="es-ES"/>
        </w:rPr>
      </w:pPr>
    </w:p>
    <w:p w:rsidR="002462D4" w:rsidRPr="002462D4" w:rsidRDefault="002462D4">
      <w:pPr>
        <w:rPr>
          <w:sz w:val="28"/>
          <w:szCs w:val="28"/>
          <w:lang w:val="es-ES"/>
        </w:rPr>
      </w:pPr>
      <w:r w:rsidRPr="002462D4">
        <w:rPr>
          <w:sz w:val="28"/>
          <w:szCs w:val="28"/>
          <w:lang w:val="es-ES"/>
        </w:rPr>
        <w:t xml:space="preserve">Principalmente podemos ver que en este libro se basaron en como la imprenta propago en Alemania, los derechos del hombre y de los soberanos del pueblo , estabilizo  y unifico los idiomas tales como el ingles francés y alemán  el cual hacia parte de la gramática  donde crea un ambiente electivo para los lectores </w:t>
      </w:r>
    </w:p>
    <w:p w:rsidR="002462D4" w:rsidRPr="002462D4" w:rsidRDefault="002462D4" w:rsidP="002462D4">
      <w:pPr>
        <w:jc w:val="both"/>
        <w:rPr>
          <w:rFonts w:cs="Arial"/>
          <w:sz w:val="28"/>
          <w:szCs w:val="28"/>
        </w:rPr>
      </w:pPr>
      <w:r w:rsidRPr="002462D4">
        <w:rPr>
          <w:rFonts w:cs="Arial"/>
          <w:sz w:val="28"/>
          <w:szCs w:val="28"/>
        </w:rPr>
        <w:t>En el tiempo medieval los campesinos no tenían medios para el alcance de tener estos libros, los cuales creció el índice del analfabetismo debido a que tener esta clase de libros les costaba sus tierras.</w:t>
      </w:r>
    </w:p>
    <w:p w:rsidR="002462D4" w:rsidRDefault="002462D4" w:rsidP="002462D4">
      <w:pPr>
        <w:rPr>
          <w:rFonts w:cs="Arial"/>
          <w:sz w:val="28"/>
          <w:szCs w:val="28"/>
        </w:rPr>
      </w:pPr>
      <w:r w:rsidRPr="002462D4">
        <w:rPr>
          <w:rFonts w:cs="Arial"/>
          <w:sz w:val="28"/>
          <w:szCs w:val="28"/>
        </w:rPr>
        <w:t>Debido a esto el costo de los libros decayó como lo eran las escrituras populares, las novelas románticas que eran parte fundamental para la época del renacimiento</w:t>
      </w:r>
    </w:p>
    <w:p w:rsidR="00826456" w:rsidRDefault="002462D4" w:rsidP="002462D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También podemos ver que la litografía le dio un cambio radical a la educación</w:t>
      </w:r>
      <w:r w:rsidR="00826456">
        <w:rPr>
          <w:sz w:val="28"/>
          <w:szCs w:val="28"/>
          <w:lang w:val="es-ES"/>
        </w:rPr>
        <w:t xml:space="preserve">  el cual hacia que el proceso de aprendizaje  cambiara a un aprendizaje en conjunto </w:t>
      </w:r>
    </w:p>
    <w:p w:rsidR="00826456" w:rsidRPr="00826456" w:rsidRDefault="00826456" w:rsidP="00826456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También </w:t>
      </w:r>
      <w:r>
        <w:rPr>
          <w:rFonts w:ascii="Arial" w:hAnsi="Arial" w:cs="Arial"/>
          <w:sz w:val="26"/>
          <w:szCs w:val="26"/>
        </w:rPr>
        <w:t>Con la creación de la imprenta por parte de Gutenberg ayuda a que este tipo de impresión perdurara hasta los siguientes 300 años los cuales llevarían a mecanizaciones de la Revolución Industrial.</w:t>
      </w:r>
    </w:p>
    <w:p w:rsidR="002462D4" w:rsidRPr="00826456" w:rsidRDefault="00826456" w:rsidP="00826456">
      <w:pPr>
        <w:tabs>
          <w:tab w:val="left" w:pos="5190"/>
        </w:tabs>
        <w:rPr>
          <w:sz w:val="28"/>
          <w:szCs w:val="28"/>
          <w:lang w:val="es-ES"/>
        </w:rPr>
      </w:pPr>
      <w:r>
        <w:rPr>
          <w:rFonts w:ascii="Arial" w:hAnsi="Arial" w:cs="Arial"/>
          <w:sz w:val="26"/>
          <w:szCs w:val="26"/>
        </w:rPr>
        <w:t>La tipografía  crea datos de información de forma ordenada, esto ayudo a que el hombre tomara bases de estos libros para diferentes tipos de investigaciones y así mismo a producir diferentes interpretaciones de estos textos creando criterios propios y no impuestos por la religión como la verdad absoluta</w:t>
      </w:r>
    </w:p>
    <w:sectPr w:rsidR="002462D4" w:rsidRPr="00826456" w:rsidSect="00100A6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D19" w:rsidRDefault="00C75D19" w:rsidP="00826456">
      <w:pPr>
        <w:spacing w:after="0" w:line="240" w:lineRule="auto"/>
      </w:pPr>
      <w:r>
        <w:separator/>
      </w:r>
    </w:p>
  </w:endnote>
  <w:endnote w:type="continuationSeparator" w:id="1">
    <w:p w:rsidR="00C75D19" w:rsidRDefault="00C75D19" w:rsidP="0082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D19" w:rsidRDefault="00C75D19" w:rsidP="00826456">
      <w:pPr>
        <w:spacing w:after="0" w:line="240" w:lineRule="auto"/>
      </w:pPr>
      <w:r>
        <w:separator/>
      </w:r>
    </w:p>
  </w:footnote>
  <w:footnote w:type="continuationSeparator" w:id="1">
    <w:p w:rsidR="00C75D19" w:rsidRDefault="00C75D19" w:rsidP="00826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56" w:rsidRPr="00826456" w:rsidRDefault="00826456">
    <w:pPr>
      <w:pStyle w:val="Encabezado"/>
      <w:rPr>
        <w:i/>
        <w:lang w:val="es-ES"/>
      </w:rPr>
    </w:pPr>
    <w:r w:rsidRPr="00826456">
      <w:rPr>
        <w:i/>
        <w:lang w:val="es-ES"/>
      </w:rPr>
      <w:t>Institución politécnico grancolombiano</w:t>
    </w:r>
  </w:p>
  <w:p w:rsidR="00826456" w:rsidRPr="00826456" w:rsidRDefault="00826456">
    <w:pPr>
      <w:pStyle w:val="Encabezado"/>
      <w:rPr>
        <w:i/>
        <w:lang w:val="es-ES"/>
      </w:rPr>
    </w:pPr>
  </w:p>
  <w:p w:rsidR="00826456" w:rsidRPr="00826456" w:rsidRDefault="00826456">
    <w:pPr>
      <w:pStyle w:val="Encabezado"/>
      <w:rPr>
        <w:i/>
        <w:lang w:val="es-ES"/>
      </w:rPr>
    </w:pPr>
    <w:r w:rsidRPr="00826456">
      <w:rPr>
        <w:i/>
        <w:lang w:val="es-ES"/>
      </w:rPr>
      <w:t xml:space="preserve">Javier Valenzuela viveros  </w:t>
    </w:r>
  </w:p>
  <w:p w:rsidR="00826456" w:rsidRPr="00826456" w:rsidRDefault="00826456">
    <w:pPr>
      <w:pStyle w:val="Encabezado"/>
      <w:rPr>
        <w:i/>
        <w:lang w:val="es-ES"/>
      </w:rPr>
    </w:pPr>
  </w:p>
  <w:p w:rsidR="00826456" w:rsidRPr="00826456" w:rsidRDefault="00826456">
    <w:pPr>
      <w:pStyle w:val="Encabezado"/>
      <w:rPr>
        <w:i/>
        <w:lang w:val="es-ES"/>
      </w:rPr>
    </w:pPr>
    <w:r w:rsidRPr="00826456">
      <w:rPr>
        <w:i/>
        <w:lang w:val="es-ES"/>
      </w:rPr>
      <w:t>Código 1110011060</w:t>
    </w:r>
  </w:p>
  <w:p w:rsidR="00826456" w:rsidRPr="00826456" w:rsidRDefault="00826456">
    <w:pPr>
      <w:pStyle w:val="Encabezado"/>
      <w:rPr>
        <w:lang w:val="es-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2D4"/>
    <w:rsid w:val="00100A61"/>
    <w:rsid w:val="00130793"/>
    <w:rsid w:val="001B3B38"/>
    <w:rsid w:val="002462D4"/>
    <w:rsid w:val="00555C66"/>
    <w:rsid w:val="00826456"/>
    <w:rsid w:val="00A11FC3"/>
    <w:rsid w:val="00C7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264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6456"/>
    <w:rPr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8264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6456"/>
    <w:rPr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3</cp:revision>
  <dcterms:created xsi:type="dcterms:W3CDTF">2011-10-16T23:54:00Z</dcterms:created>
  <dcterms:modified xsi:type="dcterms:W3CDTF">2011-10-17T00:22:00Z</dcterms:modified>
</cp:coreProperties>
</file>